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CD0" w:rsidRPr="00E52294" w:rsidRDefault="00864CD0" w:rsidP="00864CD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  <w:r w:rsidRPr="00E52294">
        <w:rPr>
          <w:rFonts w:ascii="Times New Roman" w:hAnsi="Times New Roman"/>
          <w:b/>
          <w:sz w:val="24"/>
          <w:szCs w:val="28"/>
          <w:lang w:val="ky-KG"/>
        </w:rPr>
        <w:t>СПРАВКА – ОБОСНОВАНИЕ</w:t>
      </w:r>
    </w:p>
    <w:p w:rsidR="00864CD0" w:rsidRPr="00E52294" w:rsidRDefault="00864CD0" w:rsidP="00864CD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  <w:r w:rsidRPr="00E52294">
        <w:rPr>
          <w:rFonts w:ascii="Times New Roman" w:hAnsi="Times New Roman"/>
          <w:b/>
          <w:sz w:val="24"/>
          <w:szCs w:val="28"/>
          <w:lang w:val="ky-KG"/>
        </w:rPr>
        <w:t xml:space="preserve">к проекту Закона Кыргызской Республики </w:t>
      </w:r>
      <w:r w:rsidRPr="00E52294">
        <w:rPr>
          <w:rFonts w:ascii="Times New Roman" w:hAnsi="Times New Roman"/>
          <w:sz w:val="24"/>
          <w:szCs w:val="28"/>
        </w:rPr>
        <w:t>«</w:t>
      </w:r>
      <w:r w:rsidRPr="00E52294">
        <w:rPr>
          <w:rFonts w:ascii="Times New Roman" w:hAnsi="Times New Roman"/>
          <w:b/>
          <w:sz w:val="24"/>
          <w:szCs w:val="28"/>
          <w:lang w:val="ky-KG"/>
        </w:rPr>
        <w:t xml:space="preserve">О </w:t>
      </w:r>
      <w:r>
        <w:rPr>
          <w:rFonts w:ascii="Times New Roman" w:hAnsi="Times New Roman"/>
          <w:b/>
          <w:sz w:val="24"/>
          <w:szCs w:val="28"/>
          <w:lang w:val="ky-KG"/>
        </w:rPr>
        <w:t xml:space="preserve">внесении изменений в некоторые законодательные акты Кыргызской Республики по вопросам </w:t>
      </w:r>
      <w:r w:rsidR="00856924">
        <w:rPr>
          <w:rFonts w:ascii="Times New Roman" w:hAnsi="Times New Roman"/>
          <w:b/>
          <w:sz w:val="24"/>
          <w:szCs w:val="28"/>
          <w:lang w:val="ky-KG"/>
        </w:rPr>
        <w:t xml:space="preserve">государственного </w:t>
      </w:r>
      <w:r>
        <w:rPr>
          <w:rFonts w:ascii="Times New Roman" w:hAnsi="Times New Roman"/>
          <w:b/>
          <w:sz w:val="24"/>
          <w:szCs w:val="28"/>
          <w:lang w:val="ky-KG"/>
        </w:rPr>
        <w:t xml:space="preserve">регулирования </w:t>
      </w:r>
      <w:r w:rsidRPr="00E52294">
        <w:rPr>
          <w:rFonts w:ascii="Times New Roman" w:hAnsi="Times New Roman"/>
          <w:b/>
          <w:sz w:val="24"/>
          <w:szCs w:val="28"/>
          <w:lang w:val="ky-KG"/>
        </w:rPr>
        <w:t>цен</w:t>
      </w:r>
      <w:r w:rsidRPr="00E52294">
        <w:rPr>
          <w:rFonts w:ascii="Times New Roman" w:hAnsi="Times New Roman"/>
          <w:sz w:val="24"/>
          <w:szCs w:val="28"/>
        </w:rPr>
        <w:t>»</w:t>
      </w:r>
    </w:p>
    <w:p w:rsidR="00864CD0" w:rsidRPr="00E52294" w:rsidRDefault="00864CD0" w:rsidP="00864CD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864CD0" w:rsidRPr="00E52294" w:rsidRDefault="00864CD0" w:rsidP="00864CD0">
      <w:pPr>
        <w:spacing w:after="0" w:line="240" w:lineRule="auto"/>
        <w:ind w:left="57" w:firstLine="651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 xml:space="preserve">Настоящий законопроект разработан </w:t>
      </w:r>
      <w:r>
        <w:rPr>
          <w:rFonts w:ascii="Times New Roman" w:hAnsi="Times New Roman"/>
          <w:sz w:val="24"/>
          <w:szCs w:val="28"/>
        </w:rPr>
        <w:t xml:space="preserve">в целях приведение в единообразие с нормами проекта Закона Кыргызской Республики «О ценообразовании», разработанного </w:t>
      </w:r>
      <w:r w:rsidR="0039316B">
        <w:rPr>
          <w:rFonts w:ascii="Times New Roman" w:hAnsi="Times New Roman"/>
          <w:sz w:val="24"/>
          <w:szCs w:val="28"/>
        </w:rPr>
        <w:t>во исполнение пункта 7</w:t>
      </w:r>
      <w:r w:rsidRPr="00E52294">
        <w:rPr>
          <w:rFonts w:ascii="Times New Roman" w:hAnsi="Times New Roman"/>
          <w:sz w:val="24"/>
          <w:szCs w:val="28"/>
        </w:rPr>
        <w:t xml:space="preserve"> Антикризисного плана действий Кабинета Министров Кыргызской Республики на второе полугодие 2021 года, утвержденного распоряжением Кабинете Министров Кыргызской Республики от 30 июля 2021 года № 126-р.</w:t>
      </w:r>
    </w:p>
    <w:p w:rsidR="00864CD0" w:rsidRPr="00E52294" w:rsidRDefault="00864CD0" w:rsidP="00864C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>В республике имеются отдельные статьи в отраслевых законах, предусматривающие порядок государственного регулирования цен, при этом имеются противоречащие друг другу нормы в разных законах, поэтому возникает необходимость систематизировать и принять единые правила регулирования цен и нормы о порядке ценообразования в рыночных условиях.</w:t>
      </w:r>
    </w:p>
    <w:p w:rsidR="00864CD0" w:rsidRPr="00E52294" w:rsidRDefault="00864CD0" w:rsidP="00864CD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</w:t>
      </w:r>
      <w:r w:rsidRPr="00E52294">
        <w:rPr>
          <w:rFonts w:ascii="Times New Roman" w:hAnsi="Times New Roman"/>
          <w:sz w:val="24"/>
          <w:szCs w:val="28"/>
        </w:rPr>
        <w:t xml:space="preserve">Предметом регулирования законопроекта </w:t>
      </w:r>
      <w:r>
        <w:rPr>
          <w:rFonts w:ascii="Times New Roman" w:hAnsi="Times New Roman"/>
          <w:sz w:val="24"/>
          <w:szCs w:val="28"/>
        </w:rPr>
        <w:t xml:space="preserve">о ценообразовании </w:t>
      </w:r>
      <w:r w:rsidRPr="00E52294">
        <w:rPr>
          <w:rFonts w:ascii="Times New Roman" w:hAnsi="Times New Roman"/>
          <w:sz w:val="24"/>
          <w:szCs w:val="28"/>
        </w:rPr>
        <w:t>являются отношения, возникающие при свободном ценообразовании и государственном регулировании и применении цен (тарифов), а также реализации полномочий органов регулирования по вопросам регулируемой деятельности.</w:t>
      </w:r>
    </w:p>
    <w:p w:rsidR="00864CD0" w:rsidRPr="00E52294" w:rsidRDefault="00864CD0" w:rsidP="00864CD0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kern w:val="2"/>
          <w:sz w:val="24"/>
          <w:szCs w:val="28"/>
          <w:lang w:eastAsia="ko-KR"/>
        </w:rPr>
        <w:t xml:space="preserve">Законопроект </w:t>
      </w:r>
      <w:r>
        <w:rPr>
          <w:rFonts w:ascii="Times New Roman" w:hAnsi="Times New Roman"/>
          <w:kern w:val="2"/>
          <w:sz w:val="24"/>
          <w:szCs w:val="28"/>
          <w:lang w:eastAsia="ko-KR"/>
        </w:rPr>
        <w:t xml:space="preserve">о ценообразовании </w:t>
      </w:r>
      <w:r w:rsidRPr="00E52294">
        <w:rPr>
          <w:rFonts w:ascii="Times New Roman" w:hAnsi="Times New Roman"/>
          <w:kern w:val="2"/>
          <w:sz w:val="24"/>
          <w:szCs w:val="28"/>
          <w:lang w:eastAsia="ko-KR"/>
        </w:rPr>
        <w:t>определяет единые ключевые понятия, используемые в сфере государственного регулирования цен (тарифов), к числу которых относятся цена (тариф), органы</w:t>
      </w:r>
      <w:r w:rsidRPr="00E52294">
        <w:rPr>
          <w:rFonts w:ascii="Times New Roman" w:hAnsi="Times New Roman"/>
          <w:sz w:val="24"/>
          <w:szCs w:val="28"/>
        </w:rPr>
        <w:t xml:space="preserve"> регулирования и др.</w:t>
      </w:r>
    </w:p>
    <w:p w:rsidR="00864CD0" w:rsidRPr="00E52294" w:rsidRDefault="00864CD0" w:rsidP="00864C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  <w:lang w:eastAsia="en-US"/>
        </w:rPr>
        <w:t xml:space="preserve">Законопроект </w:t>
      </w:r>
      <w:r w:rsidR="00575EDF">
        <w:rPr>
          <w:rFonts w:ascii="Times New Roman" w:hAnsi="Times New Roman"/>
          <w:sz w:val="24"/>
          <w:szCs w:val="28"/>
          <w:lang w:eastAsia="en-US"/>
        </w:rPr>
        <w:t xml:space="preserve">о ценообразовании </w:t>
      </w:r>
      <w:r w:rsidRPr="00E52294">
        <w:rPr>
          <w:rFonts w:ascii="Times New Roman" w:hAnsi="Times New Roman"/>
          <w:sz w:val="24"/>
          <w:szCs w:val="28"/>
          <w:lang w:eastAsia="en-US"/>
        </w:rPr>
        <w:t xml:space="preserve">определяет единые для всех регулируемых сфер цели государственного регулирования цен (тарифов), такие как </w:t>
      </w:r>
      <w:r w:rsidRPr="00E52294">
        <w:rPr>
          <w:rFonts w:ascii="Times New Roman" w:hAnsi="Times New Roman"/>
          <w:bCs/>
          <w:sz w:val="24"/>
          <w:szCs w:val="28"/>
        </w:rPr>
        <w:t xml:space="preserve">защита интересов потребителей товаров (работ, услуг) регулируемых субъектов, обеспечение доступности товаров (работ, услуг) регулируемых субъектов для потребителей, достижение оптимального сочетания экономических интересов потребителей и регулируемых субъектов, создание условий для развития конкуренции. </w:t>
      </w:r>
    </w:p>
    <w:p w:rsidR="00864CD0" w:rsidRDefault="00864CD0" w:rsidP="00864C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E52294">
        <w:rPr>
          <w:rFonts w:ascii="Times New Roman" w:hAnsi="Times New Roman"/>
          <w:sz w:val="24"/>
          <w:szCs w:val="28"/>
        </w:rPr>
        <w:t xml:space="preserve">Законопроект </w:t>
      </w:r>
      <w:r w:rsidR="00575EDF">
        <w:rPr>
          <w:rFonts w:ascii="Times New Roman" w:hAnsi="Times New Roman"/>
          <w:sz w:val="24"/>
          <w:szCs w:val="28"/>
        </w:rPr>
        <w:t xml:space="preserve">о ценообразовании </w:t>
      </w:r>
      <w:r w:rsidRPr="00E52294">
        <w:rPr>
          <w:rFonts w:ascii="Times New Roman" w:hAnsi="Times New Roman"/>
          <w:sz w:val="24"/>
          <w:szCs w:val="28"/>
        </w:rPr>
        <w:t xml:space="preserve">устанавливает исчерпывающий перечень сфер, в которых осуществляется государственное регулирование цен (тарифов). </w:t>
      </w:r>
    </w:p>
    <w:p w:rsidR="0055335E" w:rsidRDefault="00864CD0" w:rsidP="005533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 xml:space="preserve">В связи с чем предлагается внести изменения в законы Кыргызской Республики </w:t>
      </w:r>
      <w:r w:rsidR="00575EDF" w:rsidRPr="00E52294">
        <w:rPr>
          <w:rFonts w:ascii="Times New Roman" w:hAnsi="Times New Roman"/>
          <w:sz w:val="24"/>
          <w:szCs w:val="28"/>
        </w:rPr>
        <w:t>«О внутренней торговле Кыргызской Республики», «О продовольственной безопасности Кыргызской Республики», «</w:t>
      </w:r>
      <w:r w:rsidR="00575EDF" w:rsidRPr="00E52294">
        <w:rPr>
          <w:rFonts w:ascii="Times New Roman" w:hAnsi="Times New Roman"/>
          <w:sz w:val="24"/>
          <w:szCs w:val="24"/>
        </w:rPr>
        <w:t>Об автомобильном транспорте»</w:t>
      </w:r>
      <w:r w:rsidR="00575EDF">
        <w:rPr>
          <w:rFonts w:ascii="Times New Roman" w:hAnsi="Times New Roman"/>
          <w:sz w:val="24"/>
          <w:szCs w:val="24"/>
        </w:rPr>
        <w:t>,</w:t>
      </w:r>
      <w:r w:rsidR="0055335E">
        <w:rPr>
          <w:rFonts w:ascii="Times New Roman" w:hAnsi="Times New Roman"/>
          <w:sz w:val="24"/>
          <w:szCs w:val="24"/>
        </w:rPr>
        <w:t xml:space="preserve"> </w:t>
      </w:r>
      <w:r w:rsidR="0039316B">
        <w:rPr>
          <w:rFonts w:ascii="Times New Roman" w:hAnsi="Times New Roman"/>
          <w:sz w:val="24"/>
          <w:szCs w:val="24"/>
        </w:rPr>
        <w:t xml:space="preserve">«О государственных закупках», </w:t>
      </w:r>
      <w:r w:rsidR="0055335E">
        <w:rPr>
          <w:rFonts w:ascii="Times New Roman" w:hAnsi="Times New Roman"/>
          <w:sz w:val="24"/>
          <w:szCs w:val="24"/>
        </w:rPr>
        <w:t>в которые вносятся изменения, в целях приведения в соответствие с нормами законопроекта о ценообразовании.</w:t>
      </w:r>
    </w:p>
    <w:p w:rsidR="00864CD0" w:rsidRDefault="00575EDF" w:rsidP="00575ED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>При разработке законопроекта о ценообразовании</w:t>
      </w:r>
      <w:r w:rsidR="0039316B">
        <w:rPr>
          <w:rFonts w:ascii="Times New Roman" w:hAnsi="Times New Roman"/>
          <w:sz w:val="24"/>
          <w:szCs w:val="24"/>
        </w:rPr>
        <w:t>, также настоящего законопроекта</w:t>
      </w:r>
      <w:r>
        <w:rPr>
          <w:rFonts w:ascii="Times New Roman" w:hAnsi="Times New Roman"/>
          <w:sz w:val="24"/>
          <w:szCs w:val="24"/>
        </w:rPr>
        <w:t xml:space="preserve"> руководствовались </w:t>
      </w:r>
      <w:r w:rsidRPr="00E52294">
        <w:rPr>
          <w:rFonts w:ascii="Times New Roman" w:hAnsi="Times New Roman"/>
          <w:sz w:val="24"/>
          <w:szCs w:val="28"/>
        </w:rPr>
        <w:t>пунктами</w:t>
      </w:r>
      <w:r>
        <w:rPr>
          <w:rFonts w:ascii="Times New Roman" w:hAnsi="Times New Roman"/>
          <w:sz w:val="24"/>
          <w:szCs w:val="28"/>
        </w:rPr>
        <w:t xml:space="preserve"> 81 - 82 приложения №19 к Договору о ЕАЭС</w:t>
      </w:r>
      <w:r w:rsidR="00820D55">
        <w:rPr>
          <w:rFonts w:ascii="Times New Roman" w:hAnsi="Times New Roman"/>
          <w:sz w:val="24"/>
          <w:szCs w:val="28"/>
        </w:rPr>
        <w:t>, в соответствии с которыми</w:t>
      </w:r>
      <w:r>
        <w:rPr>
          <w:rFonts w:ascii="Times New Roman" w:hAnsi="Times New Roman"/>
          <w:sz w:val="24"/>
          <w:szCs w:val="28"/>
        </w:rPr>
        <w:t>:</w:t>
      </w:r>
    </w:p>
    <w:p w:rsidR="00575EDF" w:rsidRPr="003C7289" w:rsidRDefault="00472F63" w:rsidP="00575E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820D55">
        <w:rPr>
          <w:rFonts w:ascii="Times New Roman" w:hAnsi="Times New Roman"/>
          <w:sz w:val="24"/>
          <w:szCs w:val="24"/>
        </w:rPr>
        <w:t xml:space="preserve">81. </w:t>
      </w:r>
      <w:r w:rsidR="00575EDF" w:rsidRPr="003C7289">
        <w:rPr>
          <w:rFonts w:ascii="Times New Roman" w:hAnsi="Times New Roman"/>
          <w:sz w:val="24"/>
          <w:szCs w:val="24"/>
        </w:rPr>
        <w:t>Введение государствами-членами государственного ценового регулирования на товарных рынках, не находящихся в состоянии естественной монополии, осуществляется в исключительных случаях, к которым относятся в том числе чрезвычайные ситуации, стихийные бедствия, соображения национальной безопасности, при условии, что возникшие проблемы невозможно решить способом, имеющим меньшие негативные послед</w:t>
      </w:r>
      <w:r w:rsidR="00831CA1">
        <w:rPr>
          <w:rFonts w:ascii="Times New Roman" w:hAnsi="Times New Roman"/>
          <w:sz w:val="24"/>
          <w:szCs w:val="24"/>
        </w:rPr>
        <w:t>ствия для состояния конкуренции;</w:t>
      </w:r>
    </w:p>
    <w:p w:rsidR="00575EDF" w:rsidRPr="003C7289" w:rsidRDefault="00575EDF" w:rsidP="00575E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Par5686"/>
      <w:bookmarkEnd w:id="0"/>
      <w:r w:rsidRPr="00820D55">
        <w:rPr>
          <w:rFonts w:ascii="Times New Roman" w:hAnsi="Times New Roman"/>
          <w:sz w:val="24"/>
          <w:szCs w:val="24"/>
        </w:rPr>
        <w:t>82.</w:t>
      </w:r>
      <w:r w:rsidRPr="003C7289">
        <w:rPr>
          <w:rFonts w:ascii="Times New Roman" w:hAnsi="Times New Roman"/>
          <w:sz w:val="24"/>
          <w:szCs w:val="24"/>
        </w:rPr>
        <w:t xml:space="preserve"> В качестве временной меры государства-члены могут вводить государственное ценовое регулирование на отдельные виды социально значимых товаров на отдельных территориях на определенный срок в порядке, предусмотренном зако</w:t>
      </w:r>
      <w:r w:rsidR="00831CA1">
        <w:rPr>
          <w:rFonts w:ascii="Times New Roman" w:hAnsi="Times New Roman"/>
          <w:sz w:val="24"/>
          <w:szCs w:val="24"/>
        </w:rPr>
        <w:t>нодательством государств-членов;</w:t>
      </w:r>
    </w:p>
    <w:p w:rsidR="00575EDF" w:rsidRDefault="00575EDF" w:rsidP="00575E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C7289">
        <w:rPr>
          <w:rFonts w:ascii="Times New Roman" w:hAnsi="Times New Roman"/>
          <w:sz w:val="24"/>
          <w:szCs w:val="24"/>
        </w:rPr>
        <w:t xml:space="preserve">Общий срок </w:t>
      </w:r>
      <w:r w:rsidR="00820D55" w:rsidRPr="003C7289">
        <w:rPr>
          <w:rFonts w:ascii="Times New Roman" w:hAnsi="Times New Roman"/>
          <w:sz w:val="24"/>
          <w:szCs w:val="24"/>
        </w:rPr>
        <w:t>применения,</w:t>
      </w:r>
      <w:r w:rsidRPr="003C7289">
        <w:rPr>
          <w:rFonts w:ascii="Times New Roman" w:hAnsi="Times New Roman"/>
          <w:sz w:val="24"/>
          <w:szCs w:val="24"/>
        </w:rPr>
        <w:t xml:space="preserve"> предусмотренного настоящим пунктом государственного ценового регулирования по одному виду социально значимого товара на отдельной территории не может превышать 90 календарных дней в течение 1 года. Продление этого срока может осуществляться по согласованию с Комиссией.</w:t>
      </w:r>
      <w:r w:rsidR="00472F63">
        <w:rPr>
          <w:rFonts w:ascii="Times New Roman" w:hAnsi="Times New Roman"/>
          <w:sz w:val="24"/>
          <w:szCs w:val="24"/>
        </w:rPr>
        <w:t>».</w:t>
      </w:r>
    </w:p>
    <w:p w:rsidR="00C005C8" w:rsidRDefault="00C005C8" w:rsidP="00C005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Также отмечаем, что </w:t>
      </w:r>
      <w:r w:rsidR="0055335E">
        <w:rPr>
          <w:rFonts w:ascii="Times New Roman" w:hAnsi="Times New Roman"/>
          <w:sz w:val="24"/>
          <w:szCs w:val="24"/>
        </w:rPr>
        <w:t>частью</w:t>
      </w:r>
      <w:r w:rsidR="0055335E">
        <w:rPr>
          <w:rFonts w:ascii="Times New Roman" w:eastAsiaTheme="minorHAnsi" w:hAnsi="Times New Roman"/>
          <w:sz w:val="24"/>
          <w:lang w:eastAsia="en-US"/>
        </w:rPr>
        <w:t xml:space="preserve"> 1 статьи 21 Закона Кыргызской Республики «О государственных закупках» не предусмотрено исключение пунктов</w:t>
      </w:r>
      <w:r w:rsidR="0055335E">
        <w:rPr>
          <w:rFonts w:ascii="Times New Roman" w:hAnsi="Times New Roman"/>
          <w:sz w:val="24"/>
          <w:szCs w:val="24"/>
        </w:rPr>
        <w:t xml:space="preserve"> 20 и 22 части 4 для закупки методом прямого заключения договора без проведения мониторинга цен, следовательно, пункты 20 и 22 </w:t>
      </w:r>
      <w:r>
        <w:rPr>
          <w:rFonts w:ascii="Times New Roman" w:hAnsi="Times New Roman"/>
          <w:sz w:val="24"/>
          <w:szCs w:val="24"/>
        </w:rPr>
        <w:t>противоречит части 1 статьи 21.</w:t>
      </w:r>
    </w:p>
    <w:p w:rsidR="00820D55" w:rsidRDefault="0055335E" w:rsidP="00C005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C005C8">
        <w:rPr>
          <w:rFonts w:ascii="Times New Roman" w:hAnsi="Times New Roman"/>
          <w:sz w:val="24"/>
          <w:szCs w:val="24"/>
        </w:rPr>
        <w:t xml:space="preserve">В связи с чем, также на основании указанных пунктов Договора о ЕАЭС, </w:t>
      </w:r>
      <w:r w:rsidR="00820D55">
        <w:rPr>
          <w:rFonts w:ascii="Times New Roman" w:hAnsi="Times New Roman"/>
          <w:sz w:val="24"/>
          <w:szCs w:val="24"/>
        </w:rPr>
        <w:t xml:space="preserve">предлагается внести изменения в пункт 22 части 4 статьи 21 Закона Кыргызской Республики «О государственных закупках», исключив необходимость согласования с антимонопольным органом стоимости товаров, работ и услуг при осуществлении государственных закупок </w:t>
      </w:r>
      <w:r w:rsidR="00820D55" w:rsidRPr="0055494E">
        <w:rPr>
          <w:rFonts w:ascii="Times New Roman" w:hAnsi="Times New Roman"/>
          <w:sz w:val="24"/>
          <w:szCs w:val="24"/>
        </w:rPr>
        <w:t>методом прямого заключения договора</w:t>
      </w:r>
      <w:r w:rsidR="00820D55">
        <w:rPr>
          <w:rFonts w:ascii="Times New Roman" w:hAnsi="Times New Roman"/>
          <w:sz w:val="24"/>
          <w:szCs w:val="24"/>
        </w:rPr>
        <w:t>.</w:t>
      </w:r>
      <w:r w:rsidR="0039316B">
        <w:rPr>
          <w:rFonts w:ascii="Times New Roman" w:hAnsi="Times New Roman"/>
          <w:sz w:val="24"/>
          <w:szCs w:val="24"/>
        </w:rPr>
        <w:t xml:space="preserve"> </w:t>
      </w:r>
    </w:p>
    <w:p w:rsidR="0039316B" w:rsidRDefault="0039316B" w:rsidP="00C005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Кроме того, на заседании Коллегии ЕЭК 29 июня 2021 года было принято Решение об устранении барьеров и исключении пункта 20 части 4 статьи 21 Закона «О государственных закупках. Учитывая изложенное, в целях реализации Решения ЕЭК предлагается указанный пункт признать утратившим силу.</w:t>
      </w:r>
    </w:p>
    <w:p w:rsidR="00864CD0" w:rsidRPr="00E52294" w:rsidRDefault="00864CD0" w:rsidP="00864C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>Принятие данного проекта закона не повлечет за собой каких-либо негативных социальных, правовых, правозащитных, гендерных, экологических, экономических и коррупционных последствий.</w:t>
      </w:r>
    </w:p>
    <w:p w:rsidR="00864CD0" w:rsidRPr="00E52294" w:rsidRDefault="00864CD0" w:rsidP="00864CD0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 xml:space="preserve"> В целях проведения общественного обсуждения, данный проект Закона был направлен для размещения на официальном сайте Кабинета Министров Кыргызской Республики </w:t>
      </w:r>
      <w:hyperlink r:id="rId4" w:history="1">
        <w:r w:rsidRPr="00E52294">
          <w:rPr>
            <w:bCs/>
            <w:sz w:val="24"/>
            <w:szCs w:val="28"/>
          </w:rPr>
          <w:t>www.gov.kg</w:t>
        </w:r>
      </w:hyperlink>
      <w:r w:rsidRPr="00E52294">
        <w:rPr>
          <w:rFonts w:ascii="Times New Roman" w:hAnsi="Times New Roman"/>
          <w:bCs/>
          <w:sz w:val="24"/>
          <w:szCs w:val="28"/>
        </w:rPr>
        <w:t>.</w:t>
      </w:r>
      <w:r w:rsidR="00946CA1">
        <w:rPr>
          <w:rFonts w:ascii="Times New Roman" w:hAnsi="Times New Roman"/>
          <w:bCs/>
          <w:sz w:val="24"/>
          <w:szCs w:val="28"/>
        </w:rPr>
        <w:t xml:space="preserve"> ________ 2021 года.</w:t>
      </w:r>
      <w:r w:rsidRPr="00E52294">
        <w:rPr>
          <w:rFonts w:ascii="Times New Roman" w:hAnsi="Times New Roman"/>
          <w:bCs/>
          <w:sz w:val="24"/>
          <w:szCs w:val="28"/>
        </w:rPr>
        <w:tab/>
        <w:t xml:space="preserve">Кроме того, законопроект был размещен на Едином портале общественного обсуждения проектов нормативных правовых актов Кыргызской Республики </w:t>
      </w:r>
      <w:hyperlink r:id="rId5" w:history="1">
        <w:r w:rsidRPr="00E52294">
          <w:rPr>
            <w:rFonts w:ascii="Times New Roman" w:hAnsi="Times New Roman"/>
            <w:bCs/>
            <w:sz w:val="24"/>
            <w:szCs w:val="28"/>
          </w:rPr>
          <w:t>http://koomtalkuu.gov.kg</w:t>
        </w:r>
      </w:hyperlink>
      <w:r w:rsidRPr="00E52294">
        <w:rPr>
          <w:rFonts w:ascii="Times New Roman" w:hAnsi="Times New Roman"/>
          <w:bCs/>
          <w:sz w:val="24"/>
          <w:szCs w:val="28"/>
        </w:rPr>
        <w:t>.</w:t>
      </w:r>
      <w:r w:rsidR="00946CA1">
        <w:rPr>
          <w:rFonts w:ascii="Times New Roman" w:hAnsi="Times New Roman"/>
          <w:bCs/>
          <w:sz w:val="24"/>
          <w:szCs w:val="28"/>
        </w:rPr>
        <w:t xml:space="preserve"> ________2021 года.</w:t>
      </w:r>
    </w:p>
    <w:p w:rsidR="00864CD0" w:rsidRDefault="00864CD0" w:rsidP="00864C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0B799F" w:rsidRPr="00E52294" w:rsidRDefault="000B799F" w:rsidP="000B799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 xml:space="preserve">Реализация норм указанного проекта закона не несет дополнительной финансовой нагрузки на государственный бюджет. </w:t>
      </w:r>
    </w:p>
    <w:p w:rsidR="000B799F" w:rsidRPr="000B799F" w:rsidRDefault="000B799F" w:rsidP="000B799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0B799F">
        <w:rPr>
          <w:rFonts w:ascii="Times New Roman" w:hAnsi="Times New Roman"/>
          <w:bCs/>
          <w:sz w:val="24"/>
          <w:szCs w:val="28"/>
        </w:rPr>
        <w:t>В связи с тем, что законопроект направлен на устранение коллизий между нормативными правовыми актами, имеющими равную юридическую силу п</w:t>
      </w:r>
      <w:r>
        <w:rPr>
          <w:rFonts w:ascii="Times New Roman" w:hAnsi="Times New Roman"/>
          <w:bCs/>
          <w:sz w:val="24"/>
          <w:szCs w:val="28"/>
        </w:rPr>
        <w:t>роведение а</w:t>
      </w:r>
      <w:r w:rsidR="00864CD0" w:rsidRPr="00E52294">
        <w:rPr>
          <w:rFonts w:ascii="Times New Roman" w:hAnsi="Times New Roman"/>
          <w:bCs/>
          <w:sz w:val="24"/>
          <w:szCs w:val="28"/>
        </w:rPr>
        <w:t>нализ</w:t>
      </w:r>
      <w:r>
        <w:rPr>
          <w:rFonts w:ascii="Times New Roman" w:hAnsi="Times New Roman"/>
          <w:bCs/>
          <w:sz w:val="24"/>
          <w:szCs w:val="28"/>
        </w:rPr>
        <w:t>а</w:t>
      </w:r>
      <w:r w:rsidR="00864CD0" w:rsidRPr="00E52294">
        <w:rPr>
          <w:rFonts w:ascii="Times New Roman" w:hAnsi="Times New Roman"/>
          <w:bCs/>
          <w:sz w:val="24"/>
          <w:szCs w:val="28"/>
        </w:rPr>
        <w:t xml:space="preserve"> регулятивного воздействия к проекту </w:t>
      </w:r>
      <w:r w:rsidRPr="00E52294">
        <w:rPr>
          <w:rFonts w:ascii="Times New Roman" w:hAnsi="Times New Roman"/>
          <w:bCs/>
          <w:sz w:val="24"/>
          <w:szCs w:val="28"/>
        </w:rPr>
        <w:t>закона,</w:t>
      </w:r>
      <w:r w:rsidR="00864CD0" w:rsidRPr="00E52294">
        <w:rPr>
          <w:rFonts w:ascii="Times New Roman" w:hAnsi="Times New Roman"/>
          <w:bCs/>
          <w:sz w:val="24"/>
          <w:szCs w:val="28"/>
        </w:rPr>
        <w:t xml:space="preserve"> </w:t>
      </w:r>
      <w:r>
        <w:rPr>
          <w:rFonts w:ascii="Times New Roman" w:hAnsi="Times New Roman"/>
          <w:bCs/>
          <w:sz w:val="24"/>
          <w:szCs w:val="28"/>
        </w:rPr>
        <w:t>не требуется.</w:t>
      </w:r>
    </w:p>
    <w:p w:rsidR="00864CD0" w:rsidRDefault="00864CD0" w:rsidP="00864C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</w:p>
    <w:p w:rsidR="00864CD0" w:rsidRPr="00E52294" w:rsidRDefault="00864CD0" w:rsidP="00864C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</w:p>
    <w:p w:rsidR="00864CD0" w:rsidRPr="00E52294" w:rsidRDefault="00864CD0" w:rsidP="00864C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</w:p>
    <w:p w:rsidR="00425756" w:rsidRDefault="00864CD0" w:rsidP="00425756">
      <w:pPr>
        <w:spacing w:after="0" w:line="240" w:lineRule="auto"/>
        <w:ind w:firstLine="426"/>
        <w:rPr>
          <w:rFonts w:ascii="Times New Roman" w:hAnsi="Times New Roman"/>
          <w:b/>
          <w:sz w:val="24"/>
          <w:szCs w:val="28"/>
          <w:lang w:val="ky-KG"/>
        </w:rPr>
      </w:pPr>
      <w:r w:rsidRPr="00E52294">
        <w:rPr>
          <w:rFonts w:ascii="Times New Roman" w:hAnsi="Times New Roman"/>
          <w:b/>
          <w:sz w:val="24"/>
          <w:szCs w:val="28"/>
        </w:rPr>
        <w:t xml:space="preserve">Министр экономики </w:t>
      </w:r>
      <w:r w:rsidR="00425756">
        <w:rPr>
          <w:rFonts w:ascii="Times New Roman" w:hAnsi="Times New Roman"/>
          <w:b/>
          <w:sz w:val="24"/>
          <w:szCs w:val="28"/>
        </w:rPr>
        <w:t>и коммерции</w:t>
      </w:r>
    </w:p>
    <w:p w:rsidR="00864CD0" w:rsidRPr="00425756" w:rsidRDefault="00864CD0" w:rsidP="00425756">
      <w:pPr>
        <w:spacing w:after="0" w:line="240" w:lineRule="auto"/>
        <w:ind w:firstLine="426"/>
        <w:rPr>
          <w:rFonts w:ascii="Times New Roman" w:hAnsi="Times New Roman"/>
          <w:b/>
          <w:sz w:val="24"/>
          <w:szCs w:val="28"/>
          <w:lang w:val="ky-KG"/>
        </w:rPr>
      </w:pPr>
      <w:r w:rsidRPr="00E52294">
        <w:rPr>
          <w:rFonts w:ascii="Times New Roman" w:hAnsi="Times New Roman"/>
          <w:b/>
          <w:sz w:val="24"/>
          <w:szCs w:val="28"/>
          <w:lang w:val="ky-KG"/>
        </w:rPr>
        <w:t>Кыргызской Республики</w:t>
      </w:r>
      <w:r w:rsidRPr="00E52294">
        <w:rPr>
          <w:rFonts w:ascii="Times New Roman" w:hAnsi="Times New Roman"/>
          <w:b/>
          <w:sz w:val="24"/>
          <w:szCs w:val="28"/>
        </w:rPr>
        <w:tab/>
      </w:r>
      <w:r w:rsidRPr="00E52294">
        <w:rPr>
          <w:rFonts w:ascii="Times New Roman" w:hAnsi="Times New Roman"/>
          <w:b/>
          <w:sz w:val="24"/>
          <w:szCs w:val="28"/>
          <w:lang w:val="ky-KG"/>
        </w:rPr>
        <w:t xml:space="preserve">               </w:t>
      </w:r>
      <w:r>
        <w:rPr>
          <w:rFonts w:ascii="Times New Roman" w:hAnsi="Times New Roman"/>
          <w:b/>
          <w:sz w:val="24"/>
          <w:szCs w:val="28"/>
          <w:lang w:val="ky-KG"/>
        </w:rPr>
        <w:tab/>
      </w:r>
      <w:r w:rsidRPr="00E52294">
        <w:rPr>
          <w:rFonts w:ascii="Times New Roman" w:hAnsi="Times New Roman"/>
          <w:b/>
          <w:sz w:val="24"/>
          <w:szCs w:val="28"/>
          <w:lang w:val="ky-KG"/>
        </w:rPr>
        <w:t xml:space="preserve"> </w:t>
      </w:r>
      <w:r w:rsidRPr="00E52294">
        <w:rPr>
          <w:rFonts w:ascii="Times New Roman" w:hAnsi="Times New Roman"/>
          <w:b/>
          <w:sz w:val="24"/>
          <w:szCs w:val="28"/>
          <w:lang w:val="ky-KG"/>
        </w:rPr>
        <w:tab/>
        <w:t xml:space="preserve">   </w:t>
      </w:r>
      <w:r w:rsidR="00425756">
        <w:rPr>
          <w:rFonts w:ascii="Times New Roman" w:hAnsi="Times New Roman"/>
          <w:b/>
          <w:sz w:val="24"/>
          <w:szCs w:val="28"/>
          <w:lang w:val="ky-KG"/>
        </w:rPr>
        <w:tab/>
        <w:t>Д.Д</w:t>
      </w:r>
      <w:r w:rsidR="00472F63">
        <w:rPr>
          <w:rFonts w:ascii="Times New Roman" w:hAnsi="Times New Roman"/>
          <w:b/>
          <w:sz w:val="24"/>
          <w:szCs w:val="28"/>
          <w:lang w:val="ky-KG"/>
        </w:rPr>
        <w:t>ж</w:t>
      </w:r>
      <w:bookmarkStart w:id="1" w:name="_GoBack"/>
      <w:bookmarkEnd w:id="1"/>
      <w:r w:rsidR="00425756">
        <w:rPr>
          <w:rFonts w:ascii="Times New Roman" w:hAnsi="Times New Roman"/>
          <w:b/>
          <w:sz w:val="24"/>
          <w:szCs w:val="28"/>
          <w:lang w:val="ky-KG"/>
        </w:rPr>
        <w:t>. Амангельдиев</w:t>
      </w:r>
    </w:p>
    <w:p w:rsidR="00864CD0" w:rsidRPr="00E52294" w:rsidRDefault="00864CD0" w:rsidP="00864CD0">
      <w:pPr>
        <w:spacing w:after="0" w:line="240" w:lineRule="auto"/>
        <w:ind w:firstLine="426"/>
        <w:rPr>
          <w:rFonts w:ascii="Times New Roman" w:hAnsi="Times New Roman"/>
          <w:b/>
          <w:sz w:val="24"/>
          <w:szCs w:val="28"/>
        </w:rPr>
      </w:pPr>
    </w:p>
    <w:p w:rsidR="00864CD0" w:rsidRPr="00E52294" w:rsidRDefault="00864CD0" w:rsidP="00864CD0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8"/>
        </w:rPr>
      </w:pPr>
    </w:p>
    <w:p w:rsidR="002333A7" w:rsidRDefault="002333A7"/>
    <w:sectPr w:rsidR="00233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8AE"/>
    <w:rsid w:val="000B799F"/>
    <w:rsid w:val="002333A7"/>
    <w:rsid w:val="0039316B"/>
    <w:rsid w:val="00425756"/>
    <w:rsid w:val="004620E7"/>
    <w:rsid w:val="00472F63"/>
    <w:rsid w:val="005409D7"/>
    <w:rsid w:val="0055335E"/>
    <w:rsid w:val="00575EDF"/>
    <w:rsid w:val="00820D55"/>
    <w:rsid w:val="00831CA1"/>
    <w:rsid w:val="00856924"/>
    <w:rsid w:val="00864CD0"/>
    <w:rsid w:val="008868AE"/>
    <w:rsid w:val="00946CA1"/>
    <w:rsid w:val="00C0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C7FDB-29BE-4C1B-A143-592D59BC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CD0"/>
    <w:pPr>
      <w:spacing w:line="254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864CD0"/>
    <w:pPr>
      <w:spacing w:after="200" w:line="276" w:lineRule="auto"/>
      <w:ind w:left="720"/>
      <w:contextualSpacing/>
    </w:pPr>
    <w:rPr>
      <w:rFonts w:cstheme="minorBidi"/>
    </w:r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864CD0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864CD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rsid w:val="00864CD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64CD0"/>
    <w:pPr>
      <w:widowControl w:val="0"/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rsid w:val="00864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7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99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omtalkuu.gov.kg" TargetMode="External"/><Relationship Id="rId4" Type="http://schemas.openxmlformats.org/officeDocument/2006/relationships/hyperlink" Target="http://www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15</cp:revision>
  <cp:lastPrinted>2021-10-18T10:28:00Z</cp:lastPrinted>
  <dcterms:created xsi:type="dcterms:W3CDTF">2021-09-09T08:43:00Z</dcterms:created>
  <dcterms:modified xsi:type="dcterms:W3CDTF">2021-10-18T10:33:00Z</dcterms:modified>
</cp:coreProperties>
</file>